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44B" w:rsidRPr="00662F37" w:rsidRDefault="0013444B" w:rsidP="0013444B">
      <w:pPr>
        <w:jc w:val="center"/>
        <w:rPr>
          <w:rFonts w:ascii="Tahoma" w:hAnsi="Tahoma" w:cs="Tahoma"/>
        </w:rPr>
      </w:pPr>
      <w:r w:rsidRPr="00662F37">
        <w:rPr>
          <w:rFonts w:ascii="Tahoma" w:hAnsi="Tahoma" w:cs="Tahoma"/>
          <w:noProof/>
        </w:rPr>
        <w:drawing>
          <wp:inline distT="0" distB="0" distL="0" distR="0" wp14:anchorId="33B80A3D" wp14:editId="366D9FC6">
            <wp:extent cx="1162050" cy="1162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44B" w:rsidRPr="00662F37" w:rsidRDefault="000D3898" w:rsidP="0013444B">
      <w:pPr>
        <w:jc w:val="center"/>
        <w:rPr>
          <w:rFonts w:ascii="Tahoma" w:hAnsi="Tahoma" w:cs="Tahoma"/>
        </w:rPr>
      </w:pPr>
      <w:r w:rsidRPr="00662F37">
        <w:rPr>
          <w:rFonts w:ascii="Tahoma" w:hAnsi="Tahoma" w:cs="Tahoma"/>
        </w:rPr>
        <w:t>Austin Dressage Unlimited</w:t>
      </w:r>
    </w:p>
    <w:p w:rsidR="0013444B" w:rsidRPr="00662F37" w:rsidRDefault="000D3898" w:rsidP="0013444B">
      <w:pPr>
        <w:jc w:val="center"/>
        <w:rPr>
          <w:rFonts w:ascii="Tahoma" w:hAnsi="Tahoma" w:cs="Tahoma"/>
        </w:rPr>
      </w:pPr>
      <w:r w:rsidRPr="00662F37">
        <w:rPr>
          <w:rFonts w:ascii="Tahoma" w:hAnsi="Tahoma" w:cs="Tahoma"/>
        </w:rPr>
        <w:t xml:space="preserve">Region 9 </w:t>
      </w:r>
    </w:p>
    <w:p w:rsidR="000D3898" w:rsidRPr="00662F37" w:rsidRDefault="00C663EF" w:rsidP="0013444B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2015</w:t>
      </w:r>
      <w:r w:rsidR="0013444B" w:rsidRPr="00662F37">
        <w:rPr>
          <w:rFonts w:ascii="Tahoma" w:hAnsi="Tahoma" w:cs="Tahoma"/>
        </w:rPr>
        <w:t xml:space="preserve"> Annual report</w:t>
      </w:r>
    </w:p>
    <w:p w:rsidR="008B51FF" w:rsidRPr="00662F37" w:rsidRDefault="00C663EF" w:rsidP="00662F37">
      <w:pPr>
        <w:ind w:firstLine="720"/>
        <w:rPr>
          <w:rFonts w:ascii="Tahoma" w:hAnsi="Tahoma" w:cs="Tahoma"/>
        </w:rPr>
      </w:pPr>
      <w:r>
        <w:rPr>
          <w:rFonts w:ascii="Tahoma" w:hAnsi="Tahoma" w:cs="Tahoma"/>
        </w:rPr>
        <w:t>Membership for 2015</w:t>
      </w:r>
      <w:r w:rsidR="000D3898" w:rsidRPr="00662F37">
        <w:rPr>
          <w:rFonts w:ascii="Tahoma" w:hAnsi="Tahoma" w:cs="Tahoma"/>
        </w:rPr>
        <w:t xml:space="preserve"> has </w:t>
      </w:r>
      <w:r w:rsidR="0044520A">
        <w:rPr>
          <w:rFonts w:ascii="Tahoma" w:hAnsi="Tahoma" w:cs="Tahoma"/>
        </w:rPr>
        <w:t>held fairly steady</w:t>
      </w:r>
      <w:r w:rsidR="000D3898" w:rsidRPr="00662F37">
        <w:rPr>
          <w:rFonts w:ascii="Tahoma" w:hAnsi="Tahoma" w:cs="Tahoma"/>
        </w:rPr>
        <w:t xml:space="preserve"> </w:t>
      </w:r>
      <w:r w:rsidR="0044520A">
        <w:rPr>
          <w:rFonts w:ascii="Tahoma" w:hAnsi="Tahoma" w:cs="Tahoma"/>
        </w:rPr>
        <w:t xml:space="preserve">with a slight increase </w:t>
      </w:r>
      <w:proofErr w:type="gramStart"/>
      <w:r w:rsidR="0044520A">
        <w:rPr>
          <w:rFonts w:ascii="Tahoma" w:hAnsi="Tahoma" w:cs="Tahoma"/>
        </w:rPr>
        <w:t xml:space="preserve">over </w:t>
      </w:r>
      <w:r w:rsidR="000D3898" w:rsidRPr="00662F37">
        <w:rPr>
          <w:rFonts w:ascii="Tahoma" w:hAnsi="Tahoma" w:cs="Tahoma"/>
        </w:rPr>
        <w:t xml:space="preserve"> last</w:t>
      </w:r>
      <w:proofErr w:type="gramEnd"/>
      <w:r w:rsidR="000D3898" w:rsidRPr="00662F37">
        <w:rPr>
          <w:rFonts w:ascii="Tahoma" w:hAnsi="Tahoma" w:cs="Tahoma"/>
        </w:rPr>
        <w:t xml:space="preserve"> ye</w:t>
      </w:r>
      <w:r w:rsidR="0044520A">
        <w:rPr>
          <w:rFonts w:ascii="Tahoma" w:hAnsi="Tahoma" w:cs="Tahoma"/>
        </w:rPr>
        <w:t>ar.  We are continuing to press forward</w:t>
      </w:r>
      <w:r w:rsidR="000D3898" w:rsidRPr="00662F37">
        <w:rPr>
          <w:rFonts w:ascii="Tahoma" w:hAnsi="Tahoma" w:cs="Tahoma"/>
        </w:rPr>
        <w:t xml:space="preserve"> with increased visibility in the community and actively seeking new methods of retaining current members. </w:t>
      </w:r>
    </w:p>
    <w:p w:rsidR="008B51FF" w:rsidRPr="00662F37" w:rsidRDefault="000E2119" w:rsidP="00662F37">
      <w:pPr>
        <w:ind w:firstLine="720"/>
        <w:rPr>
          <w:rFonts w:ascii="Tahoma" w:hAnsi="Tahoma" w:cs="Tahoma"/>
        </w:rPr>
      </w:pPr>
      <w:r w:rsidRPr="00662F37">
        <w:rPr>
          <w:rFonts w:ascii="Tahoma" w:hAnsi="Tahoma" w:cs="Tahoma"/>
        </w:rPr>
        <w:t xml:space="preserve">Our board and membership continue to brainstorm new and creative ways to advance dressage education.  Among our current “hot ideas” </w:t>
      </w:r>
      <w:r w:rsidR="00C663EF">
        <w:rPr>
          <w:rFonts w:ascii="Tahoma" w:hAnsi="Tahoma" w:cs="Tahoma"/>
        </w:rPr>
        <w:t>are a new system of awards and incentives for riders, and the addition of unique shows to our calendar</w:t>
      </w:r>
      <w:r w:rsidRPr="00662F37">
        <w:rPr>
          <w:rFonts w:ascii="Tahoma" w:hAnsi="Tahoma" w:cs="Tahoma"/>
        </w:rPr>
        <w:t>.</w:t>
      </w:r>
    </w:p>
    <w:p w:rsidR="008B51FF" w:rsidRPr="00662F37" w:rsidRDefault="008B51FF" w:rsidP="008B51FF">
      <w:pPr>
        <w:spacing w:before="100" w:beforeAutospacing="1" w:after="100" w:afterAutospacing="1" w:line="240" w:lineRule="auto"/>
        <w:rPr>
          <w:rFonts w:ascii="Tahoma" w:eastAsia="Times New Roman" w:hAnsi="Tahoma" w:cs="Tahoma"/>
          <w:bCs/>
        </w:rPr>
      </w:pPr>
      <w:r w:rsidRPr="00662F37">
        <w:rPr>
          <w:rFonts w:ascii="Tahoma" w:eastAsia="Times New Roman" w:hAnsi="Tahoma" w:cs="Tahoma"/>
          <w:bCs/>
        </w:rPr>
        <w:t xml:space="preserve">Our Educational activities have been varied as usual.  </w:t>
      </w:r>
    </w:p>
    <w:p w:rsidR="008B51FF" w:rsidRPr="00662F37" w:rsidRDefault="008B51FF" w:rsidP="00813C58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bCs/>
          <w:u w:val="single"/>
        </w:rPr>
      </w:pPr>
      <w:r w:rsidRPr="00662F37">
        <w:rPr>
          <w:rFonts w:ascii="Tahoma" w:eastAsia="Times New Roman" w:hAnsi="Tahoma" w:cs="Tahoma"/>
          <w:bCs/>
          <w:u w:val="single"/>
        </w:rPr>
        <w:t>Judging Seminar</w:t>
      </w:r>
    </w:p>
    <w:p w:rsidR="008B51FF" w:rsidRDefault="008B51FF" w:rsidP="00813C58">
      <w:pPr>
        <w:spacing w:before="100" w:beforeAutospacing="1" w:after="100" w:afterAutospacing="1" w:line="240" w:lineRule="auto"/>
        <w:ind w:left="720" w:firstLine="720"/>
        <w:rPr>
          <w:rFonts w:ascii="Tahoma" w:eastAsia="Times New Roman" w:hAnsi="Tahoma" w:cs="Tahoma"/>
          <w:bCs/>
        </w:rPr>
      </w:pPr>
      <w:r w:rsidRPr="00662F37">
        <w:rPr>
          <w:rFonts w:ascii="Tahoma" w:eastAsia="Times New Roman" w:hAnsi="Tahoma" w:cs="Tahoma"/>
          <w:bCs/>
        </w:rPr>
        <w:t xml:space="preserve">In </w:t>
      </w:r>
      <w:r w:rsidR="00006EDF">
        <w:rPr>
          <w:rFonts w:ascii="Tahoma" w:eastAsia="Times New Roman" w:hAnsi="Tahoma" w:cs="Tahoma"/>
          <w:bCs/>
        </w:rPr>
        <w:t>Janua</w:t>
      </w:r>
      <w:r w:rsidRPr="00662F37">
        <w:rPr>
          <w:rFonts w:ascii="Tahoma" w:eastAsia="Times New Roman" w:hAnsi="Tahoma" w:cs="Tahoma"/>
          <w:bCs/>
        </w:rPr>
        <w:t xml:space="preserve">ry, our Annual Judging Seminar featured FEI </w:t>
      </w:r>
      <w:r w:rsidR="00006EDF">
        <w:rPr>
          <w:rFonts w:ascii="Tahoma" w:eastAsia="Times New Roman" w:hAnsi="Tahoma" w:cs="Tahoma"/>
          <w:bCs/>
        </w:rPr>
        <w:t xml:space="preserve">5* Judge, and head coach of the Netherlands National Dressage team, </w:t>
      </w:r>
      <w:proofErr w:type="spellStart"/>
      <w:r w:rsidR="00006EDF">
        <w:rPr>
          <w:rFonts w:ascii="Tahoma" w:eastAsia="Times New Roman" w:hAnsi="Tahoma" w:cs="Tahoma"/>
          <w:bCs/>
        </w:rPr>
        <w:t>Wim</w:t>
      </w:r>
      <w:proofErr w:type="spellEnd"/>
      <w:r w:rsidR="00006EDF">
        <w:rPr>
          <w:rFonts w:ascii="Tahoma" w:eastAsia="Times New Roman" w:hAnsi="Tahoma" w:cs="Tahoma"/>
          <w:bCs/>
        </w:rPr>
        <w:t xml:space="preserve"> Erns.</w:t>
      </w:r>
      <w:r w:rsidR="00C663EF">
        <w:rPr>
          <w:rFonts w:ascii="Tahoma" w:eastAsia="Times New Roman" w:hAnsi="Tahoma" w:cs="Tahoma"/>
          <w:bCs/>
        </w:rPr>
        <w:t xml:space="preserve"> Though there was some of the nastiest weather we have seen in Central Texas, we still had a strong turnout.</w:t>
      </w:r>
    </w:p>
    <w:p w:rsidR="00C663EF" w:rsidRPr="00662F37" w:rsidRDefault="00C663EF" w:rsidP="00813C58">
      <w:pPr>
        <w:spacing w:before="100" w:beforeAutospacing="1" w:after="100" w:afterAutospacing="1" w:line="240" w:lineRule="auto"/>
        <w:ind w:left="720" w:firstLine="720"/>
        <w:rPr>
          <w:rFonts w:ascii="Tahoma" w:eastAsia="Times New Roman" w:hAnsi="Tahoma" w:cs="Tahoma"/>
          <w:bCs/>
        </w:rPr>
      </w:pPr>
      <w:r>
        <w:rPr>
          <w:rFonts w:ascii="Tahoma" w:eastAsia="Times New Roman" w:hAnsi="Tahoma" w:cs="Tahoma"/>
          <w:bCs/>
        </w:rPr>
        <w:t xml:space="preserve">Our speaker for the 2016 Seminar will be FEI 5* Judge and </w:t>
      </w:r>
      <w:r w:rsidR="00AC1859">
        <w:rPr>
          <w:rFonts w:ascii="Tahoma" w:eastAsia="Times New Roman" w:hAnsi="Tahoma" w:cs="Tahoma"/>
          <w:bCs/>
        </w:rPr>
        <w:t xml:space="preserve">international authority on </w:t>
      </w:r>
      <w:proofErr w:type="spellStart"/>
      <w:r w:rsidR="00AC1859">
        <w:rPr>
          <w:rFonts w:ascii="Tahoma" w:eastAsia="Times New Roman" w:hAnsi="Tahoma" w:cs="Tahoma"/>
          <w:bCs/>
        </w:rPr>
        <w:t>frestyle</w:t>
      </w:r>
      <w:proofErr w:type="spellEnd"/>
      <w:r w:rsidR="00AC1859">
        <w:rPr>
          <w:rFonts w:ascii="Tahoma" w:eastAsia="Times New Roman" w:hAnsi="Tahoma" w:cs="Tahoma"/>
          <w:bCs/>
        </w:rPr>
        <w:t xml:space="preserve"> is Katrina </w:t>
      </w:r>
      <w:proofErr w:type="spellStart"/>
      <w:r w:rsidR="00AC1859">
        <w:rPr>
          <w:rFonts w:ascii="Tahoma" w:eastAsia="Times New Roman" w:hAnsi="Tahoma" w:cs="Tahoma"/>
          <w:bCs/>
        </w:rPr>
        <w:t>Wuest</w:t>
      </w:r>
      <w:proofErr w:type="spellEnd"/>
      <w:r w:rsidR="00AC1859">
        <w:rPr>
          <w:rFonts w:ascii="Tahoma" w:eastAsia="Times New Roman" w:hAnsi="Tahoma" w:cs="Tahoma"/>
          <w:bCs/>
        </w:rPr>
        <w:t>, of Germany.</w:t>
      </w:r>
    </w:p>
    <w:p w:rsidR="008B51FF" w:rsidRPr="00662F37" w:rsidRDefault="008B51FF" w:rsidP="00813C58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bCs/>
          <w:u w:val="single"/>
        </w:rPr>
      </w:pPr>
      <w:r w:rsidRPr="00662F37">
        <w:rPr>
          <w:rFonts w:ascii="Tahoma" w:eastAsia="Times New Roman" w:hAnsi="Tahoma" w:cs="Tahoma"/>
          <w:bCs/>
          <w:u w:val="single"/>
        </w:rPr>
        <w:t>Dinner and DVD</w:t>
      </w:r>
    </w:p>
    <w:p w:rsidR="008B51FF" w:rsidRPr="00662F37" w:rsidRDefault="008B51FF" w:rsidP="00813C58">
      <w:pPr>
        <w:spacing w:before="100" w:beforeAutospacing="1" w:after="100" w:afterAutospacing="1" w:line="240" w:lineRule="auto"/>
        <w:ind w:left="720" w:firstLine="720"/>
        <w:rPr>
          <w:rFonts w:ascii="Tahoma" w:eastAsia="Times New Roman" w:hAnsi="Tahoma" w:cs="Tahoma"/>
          <w:bCs/>
        </w:rPr>
      </w:pPr>
      <w:r w:rsidRPr="00662F37">
        <w:rPr>
          <w:rFonts w:ascii="Tahoma" w:eastAsia="Times New Roman" w:hAnsi="Tahoma" w:cs="Tahoma"/>
          <w:bCs/>
        </w:rPr>
        <w:t>Our conti</w:t>
      </w:r>
      <w:r w:rsidR="00B36BA2" w:rsidRPr="00662F37">
        <w:rPr>
          <w:rFonts w:ascii="Tahoma" w:eastAsia="Times New Roman" w:hAnsi="Tahoma" w:cs="Tahoma"/>
          <w:bCs/>
        </w:rPr>
        <w:t>nuing DVD discussion series</w:t>
      </w:r>
      <w:r w:rsidRPr="00662F37">
        <w:rPr>
          <w:rFonts w:ascii="Tahoma" w:eastAsia="Times New Roman" w:hAnsi="Tahoma" w:cs="Tahoma"/>
          <w:bCs/>
        </w:rPr>
        <w:t xml:space="preserve"> </w:t>
      </w:r>
      <w:r w:rsidR="00B36BA2" w:rsidRPr="00662F37">
        <w:rPr>
          <w:rFonts w:ascii="Tahoma" w:eastAsia="Times New Roman" w:hAnsi="Tahoma" w:cs="Tahoma"/>
          <w:bCs/>
        </w:rPr>
        <w:t xml:space="preserve">has continued </w:t>
      </w:r>
      <w:r w:rsidR="00006EDF">
        <w:rPr>
          <w:rFonts w:ascii="Tahoma" w:eastAsia="Times New Roman" w:hAnsi="Tahoma" w:cs="Tahoma"/>
          <w:bCs/>
        </w:rPr>
        <w:t>with 4 events scheduled for 2015</w:t>
      </w:r>
      <w:r w:rsidR="00B36BA2" w:rsidRPr="00662F37">
        <w:rPr>
          <w:rFonts w:ascii="Tahoma" w:eastAsia="Times New Roman" w:hAnsi="Tahoma" w:cs="Tahoma"/>
          <w:bCs/>
        </w:rPr>
        <w:t>.  Two were held in the spring</w:t>
      </w:r>
      <w:r w:rsidR="00AC1859">
        <w:rPr>
          <w:rFonts w:ascii="Tahoma" w:eastAsia="Times New Roman" w:hAnsi="Tahoma" w:cs="Tahoma"/>
          <w:bCs/>
        </w:rPr>
        <w:t xml:space="preserve">, “Review of the 2014 US Nationals” and “The Joy of Dressage”. </w:t>
      </w:r>
      <w:r w:rsidR="00B36BA2" w:rsidRPr="00662F37">
        <w:rPr>
          <w:rFonts w:ascii="Tahoma" w:eastAsia="Times New Roman" w:hAnsi="Tahoma" w:cs="Tahoma"/>
          <w:bCs/>
        </w:rPr>
        <w:t xml:space="preserve"> </w:t>
      </w:r>
      <w:r w:rsidR="00AC1859">
        <w:rPr>
          <w:rFonts w:ascii="Tahoma" w:eastAsia="Times New Roman" w:hAnsi="Tahoma" w:cs="Tahoma"/>
          <w:bCs/>
        </w:rPr>
        <w:t>T</w:t>
      </w:r>
      <w:r w:rsidR="00B36BA2" w:rsidRPr="00662F37">
        <w:rPr>
          <w:rFonts w:ascii="Tahoma" w:eastAsia="Times New Roman" w:hAnsi="Tahoma" w:cs="Tahoma"/>
          <w:bCs/>
        </w:rPr>
        <w:t xml:space="preserve">he two remaining will be held in September and October.  </w:t>
      </w:r>
    </w:p>
    <w:p w:rsidR="000E2119" w:rsidRPr="00662F37" w:rsidRDefault="000E2119" w:rsidP="00813C58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u w:val="single"/>
        </w:rPr>
      </w:pPr>
      <w:r w:rsidRPr="00662F37">
        <w:rPr>
          <w:rFonts w:ascii="Tahoma" w:eastAsia="Times New Roman" w:hAnsi="Tahoma" w:cs="Tahoma"/>
          <w:u w:val="single"/>
        </w:rPr>
        <w:t>Clinic Lecture</w:t>
      </w:r>
    </w:p>
    <w:p w:rsidR="000E2119" w:rsidRDefault="00551CFA" w:rsidP="00813C58">
      <w:pPr>
        <w:spacing w:before="100" w:beforeAutospacing="1" w:after="100" w:afterAutospacing="1" w:line="240" w:lineRule="auto"/>
        <w:ind w:left="720" w:firstLine="720"/>
        <w:rPr>
          <w:rFonts w:ascii="Tahoma" w:eastAsia="Times New Roman" w:hAnsi="Tahoma" w:cs="Tahoma"/>
        </w:rPr>
      </w:pPr>
      <w:r w:rsidRPr="00662F37">
        <w:rPr>
          <w:rFonts w:ascii="Tahoma" w:eastAsia="Times New Roman" w:hAnsi="Tahoma" w:cs="Tahoma"/>
        </w:rPr>
        <w:t xml:space="preserve">In July, </w:t>
      </w:r>
      <w:r w:rsidR="000E2119" w:rsidRPr="00662F37">
        <w:rPr>
          <w:rFonts w:ascii="Tahoma" w:eastAsia="Times New Roman" w:hAnsi="Tahoma" w:cs="Tahoma"/>
        </w:rPr>
        <w:t xml:space="preserve">ADU, in conjunction with Susan and Richard Howard, put on the annual lecture demonstration </w:t>
      </w:r>
      <w:r w:rsidRPr="00662F37">
        <w:rPr>
          <w:rFonts w:ascii="Tahoma" w:eastAsia="Times New Roman" w:hAnsi="Tahoma" w:cs="Tahoma"/>
        </w:rPr>
        <w:t xml:space="preserve">at </w:t>
      </w:r>
      <w:proofErr w:type="spellStart"/>
      <w:r w:rsidRPr="00662F37">
        <w:rPr>
          <w:rFonts w:ascii="Tahoma" w:eastAsia="Times New Roman" w:hAnsi="Tahoma" w:cs="Tahoma"/>
        </w:rPr>
        <w:t>Reiterhoff</w:t>
      </w:r>
      <w:proofErr w:type="spellEnd"/>
      <w:r w:rsidR="000E2119" w:rsidRPr="00662F37">
        <w:rPr>
          <w:rFonts w:ascii="Tahoma" w:eastAsia="Times New Roman" w:hAnsi="Tahoma" w:cs="Tahoma"/>
        </w:rPr>
        <w:t xml:space="preserve"> Austin</w:t>
      </w:r>
      <w:r w:rsidRPr="00662F37">
        <w:rPr>
          <w:rFonts w:ascii="Tahoma" w:eastAsia="Times New Roman" w:hAnsi="Tahoma" w:cs="Tahoma"/>
        </w:rPr>
        <w:t xml:space="preserve"> featuring Christian Bachinger of the Spanish Riding School of Vienna.  This year’s topic was “</w:t>
      </w:r>
      <w:r w:rsidR="00C663EF">
        <w:rPr>
          <w:rFonts w:ascii="Tahoma" w:eastAsia="Times New Roman" w:hAnsi="Tahoma" w:cs="Tahoma"/>
        </w:rPr>
        <w:t>The Challenges of Progressing from First to Second Level</w:t>
      </w:r>
      <w:r w:rsidRPr="00662F37">
        <w:rPr>
          <w:rFonts w:ascii="Tahoma" w:eastAsia="Times New Roman" w:hAnsi="Tahoma" w:cs="Tahoma"/>
        </w:rPr>
        <w:t xml:space="preserve">.”  Mr. Bachinger demonstrated the </w:t>
      </w:r>
      <w:r w:rsidR="00C663EF">
        <w:rPr>
          <w:rFonts w:ascii="Tahoma" w:eastAsia="Times New Roman" w:hAnsi="Tahoma" w:cs="Tahoma"/>
        </w:rPr>
        <w:t xml:space="preserve">specific challenges presented the horse and rider in moving to Second Level </w:t>
      </w:r>
      <w:r w:rsidRPr="00662F37">
        <w:rPr>
          <w:rFonts w:ascii="Tahoma" w:eastAsia="Times New Roman" w:hAnsi="Tahoma" w:cs="Tahoma"/>
        </w:rPr>
        <w:t>using clinic attendees.</w:t>
      </w:r>
    </w:p>
    <w:p w:rsidR="00662F37" w:rsidRDefault="00662F37" w:rsidP="00662F37">
      <w:pPr>
        <w:spacing w:before="100" w:beforeAutospacing="1" w:after="100" w:afterAutospacing="1" w:line="240" w:lineRule="auto"/>
        <w:ind w:firstLine="720"/>
        <w:rPr>
          <w:rFonts w:ascii="Tahoma" w:eastAsia="Times New Roman" w:hAnsi="Tahoma" w:cs="Tahoma"/>
          <w:bCs/>
          <w:u w:val="single"/>
        </w:rPr>
      </w:pPr>
    </w:p>
    <w:p w:rsidR="00551CFA" w:rsidRPr="00662F37" w:rsidRDefault="00551CFA" w:rsidP="008B51FF">
      <w:pPr>
        <w:spacing w:before="100" w:beforeAutospacing="1" w:after="100" w:afterAutospacing="1" w:line="240" w:lineRule="auto"/>
        <w:rPr>
          <w:rFonts w:ascii="Tahoma" w:eastAsia="Times New Roman" w:hAnsi="Tahoma" w:cs="Tahoma"/>
        </w:rPr>
      </w:pPr>
      <w:r w:rsidRPr="00662F37">
        <w:rPr>
          <w:rFonts w:ascii="Tahoma" w:eastAsia="Times New Roman" w:hAnsi="Tahoma" w:cs="Tahoma"/>
          <w:u w:val="single"/>
        </w:rPr>
        <w:lastRenderedPageBreak/>
        <w:t>Recognized Shows</w:t>
      </w:r>
    </w:p>
    <w:p w:rsidR="00551CFA" w:rsidRPr="00662F37" w:rsidRDefault="00AC1859" w:rsidP="00813C58">
      <w:pPr>
        <w:spacing w:before="100" w:beforeAutospacing="1" w:after="100" w:afterAutospacing="1" w:line="240" w:lineRule="auto"/>
        <w:ind w:firstLine="720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ADU introduced our first annual “Freestyle Gala and Tailgating Party” at White Fences in Manor, Texas. We had a wonderful turnout, for both riders and tailgaters. Next year, we plan to hold it as a recognized event.</w:t>
      </w:r>
    </w:p>
    <w:p w:rsidR="00B36BA2" w:rsidRPr="00662F37" w:rsidRDefault="00B36BA2" w:rsidP="008B51FF">
      <w:pPr>
        <w:spacing w:before="100" w:beforeAutospacing="1" w:after="100" w:afterAutospacing="1" w:line="240" w:lineRule="auto"/>
        <w:rPr>
          <w:rFonts w:ascii="Tahoma" w:eastAsia="Times New Roman" w:hAnsi="Tahoma" w:cs="Tahoma"/>
          <w:u w:val="single"/>
        </w:rPr>
      </w:pPr>
      <w:r w:rsidRPr="00662F37">
        <w:rPr>
          <w:rFonts w:ascii="Tahoma" w:eastAsia="Times New Roman" w:hAnsi="Tahoma" w:cs="Tahoma"/>
          <w:u w:val="single"/>
        </w:rPr>
        <w:t>Practice Shows</w:t>
      </w:r>
    </w:p>
    <w:p w:rsidR="00813C58" w:rsidRPr="0044520A" w:rsidRDefault="00B36BA2" w:rsidP="0044520A">
      <w:pPr>
        <w:spacing w:before="100" w:beforeAutospacing="1" w:after="100" w:afterAutospacing="1" w:line="240" w:lineRule="auto"/>
        <w:ind w:firstLine="720"/>
        <w:rPr>
          <w:rFonts w:ascii="Tahoma" w:eastAsia="Times New Roman" w:hAnsi="Tahoma" w:cs="Tahoma"/>
        </w:rPr>
      </w:pPr>
      <w:r w:rsidRPr="00662F37">
        <w:rPr>
          <w:rFonts w:ascii="Tahoma" w:eastAsia="Times New Roman" w:hAnsi="Tahoma" w:cs="Tahoma"/>
        </w:rPr>
        <w:t xml:space="preserve">Our initial practice show </w:t>
      </w:r>
      <w:r w:rsidR="0044520A">
        <w:rPr>
          <w:rFonts w:ascii="Tahoma" w:eastAsia="Times New Roman" w:hAnsi="Tahoma" w:cs="Tahoma"/>
        </w:rPr>
        <w:t xml:space="preserve">was scheduled to be </w:t>
      </w:r>
      <w:r w:rsidR="000E2119" w:rsidRPr="00662F37">
        <w:rPr>
          <w:rFonts w:ascii="Tahoma" w:eastAsia="Times New Roman" w:hAnsi="Tahoma" w:cs="Tahoma"/>
        </w:rPr>
        <w:t xml:space="preserve">held in </w:t>
      </w:r>
      <w:r w:rsidR="00AC1859">
        <w:rPr>
          <w:rFonts w:ascii="Tahoma" w:eastAsia="Times New Roman" w:hAnsi="Tahoma" w:cs="Tahoma"/>
        </w:rPr>
        <w:t>March</w:t>
      </w:r>
      <w:r w:rsidR="000E2119" w:rsidRPr="00662F37">
        <w:rPr>
          <w:rFonts w:ascii="Tahoma" w:eastAsia="Times New Roman" w:hAnsi="Tahoma" w:cs="Tahoma"/>
        </w:rPr>
        <w:t xml:space="preserve"> </w:t>
      </w:r>
      <w:r w:rsidR="0044520A">
        <w:rPr>
          <w:rFonts w:ascii="Tahoma" w:eastAsia="Times New Roman" w:hAnsi="Tahoma" w:cs="Tahoma"/>
        </w:rPr>
        <w:t>and</w:t>
      </w:r>
      <w:r w:rsidRPr="00662F37">
        <w:rPr>
          <w:rFonts w:ascii="Tahoma" w:eastAsia="Times New Roman" w:hAnsi="Tahoma" w:cs="Tahoma"/>
        </w:rPr>
        <w:t xml:space="preserve"> tied to an educational event, “</w:t>
      </w:r>
      <w:r w:rsidR="00AC1859">
        <w:rPr>
          <w:rFonts w:ascii="Tahoma" w:eastAsia="Times New Roman" w:hAnsi="Tahoma" w:cs="Tahoma"/>
        </w:rPr>
        <w:t>Scribe and Score Workshop</w:t>
      </w:r>
      <w:r w:rsidRPr="00662F37">
        <w:rPr>
          <w:rFonts w:ascii="Tahoma" w:eastAsia="Times New Roman" w:hAnsi="Tahoma" w:cs="Tahoma"/>
        </w:rPr>
        <w:t>” held the evening before the show.</w:t>
      </w:r>
      <w:r w:rsidR="0044520A">
        <w:rPr>
          <w:rFonts w:ascii="Tahoma" w:eastAsia="Times New Roman" w:hAnsi="Tahoma" w:cs="Tahoma"/>
        </w:rPr>
        <w:t xml:space="preserve"> Due to being rained out, it has been rescheduled for October.</w:t>
      </w:r>
      <w:r w:rsidRPr="00662F37">
        <w:rPr>
          <w:rFonts w:ascii="Tahoma" w:eastAsia="Times New Roman" w:hAnsi="Tahoma" w:cs="Tahoma"/>
        </w:rPr>
        <w:t xml:space="preserve">  Several of our members </w:t>
      </w:r>
      <w:r w:rsidR="0044520A">
        <w:rPr>
          <w:rFonts w:ascii="Tahoma" w:eastAsia="Times New Roman" w:hAnsi="Tahoma" w:cs="Tahoma"/>
        </w:rPr>
        <w:t xml:space="preserve">will </w:t>
      </w:r>
      <w:r w:rsidRPr="00662F37">
        <w:rPr>
          <w:rFonts w:ascii="Tahoma" w:eastAsia="Times New Roman" w:hAnsi="Tahoma" w:cs="Tahoma"/>
        </w:rPr>
        <w:t xml:space="preserve">present best practices for </w:t>
      </w:r>
      <w:r w:rsidR="00AC1859">
        <w:rPr>
          <w:rFonts w:ascii="Tahoma" w:eastAsia="Times New Roman" w:hAnsi="Tahoma" w:cs="Tahoma"/>
        </w:rPr>
        <w:t xml:space="preserve">scribing: abbreviations, etiquette, </w:t>
      </w:r>
      <w:proofErr w:type="spellStart"/>
      <w:r w:rsidR="00A31C11">
        <w:rPr>
          <w:rFonts w:ascii="Tahoma" w:eastAsia="Times New Roman" w:hAnsi="Tahoma" w:cs="Tahoma"/>
        </w:rPr>
        <w:t>etc</w:t>
      </w:r>
      <w:proofErr w:type="spellEnd"/>
      <w:r w:rsidR="00A31C11">
        <w:rPr>
          <w:rFonts w:ascii="Tahoma" w:eastAsia="Times New Roman" w:hAnsi="Tahoma" w:cs="Tahoma"/>
        </w:rPr>
        <w:t>; and scoring: thoroughness and</w:t>
      </w:r>
      <w:r w:rsidR="00AC1859">
        <w:rPr>
          <w:rFonts w:ascii="Tahoma" w:eastAsia="Times New Roman" w:hAnsi="Tahoma" w:cs="Tahoma"/>
        </w:rPr>
        <w:t xml:space="preserve"> </w:t>
      </w:r>
      <w:r w:rsidR="00A31C11">
        <w:rPr>
          <w:rFonts w:ascii="Tahoma" w:eastAsia="Times New Roman" w:hAnsi="Tahoma" w:cs="Tahoma"/>
        </w:rPr>
        <w:t>processes</w:t>
      </w:r>
      <w:r w:rsidRPr="00662F37">
        <w:rPr>
          <w:rFonts w:ascii="Tahoma" w:eastAsia="Times New Roman" w:hAnsi="Tahoma" w:cs="Tahoma"/>
        </w:rPr>
        <w:t xml:space="preserve">.  </w:t>
      </w:r>
      <w:r w:rsidR="008B51FF" w:rsidRPr="00662F37">
        <w:rPr>
          <w:rFonts w:ascii="Tahoma" w:eastAsia="Times New Roman" w:hAnsi="Tahoma" w:cs="Tahoma"/>
        </w:rPr>
        <w:t xml:space="preserve"> </w:t>
      </w:r>
      <w:r w:rsidR="0044520A">
        <w:rPr>
          <w:rFonts w:ascii="Tahoma" w:eastAsia="Times New Roman" w:hAnsi="Tahoma" w:cs="Tahoma"/>
        </w:rPr>
        <w:t>The</w:t>
      </w:r>
      <w:r w:rsidR="000E2119" w:rsidRPr="00662F37">
        <w:rPr>
          <w:rFonts w:ascii="Tahoma" w:eastAsia="Times New Roman" w:hAnsi="Tahoma" w:cs="Tahoma"/>
        </w:rPr>
        <w:t xml:space="preserve"> practice show will include multiple judges for every level as well as direct feedback and discussion from the judges.</w:t>
      </w:r>
    </w:p>
    <w:p w:rsidR="00813C58" w:rsidRPr="00662F37" w:rsidRDefault="00813C58">
      <w:pPr>
        <w:rPr>
          <w:rFonts w:ascii="Tahoma" w:hAnsi="Tahoma" w:cs="Tahoma"/>
          <w:u w:val="single"/>
        </w:rPr>
      </w:pPr>
      <w:r w:rsidRPr="00662F37">
        <w:rPr>
          <w:rFonts w:ascii="Tahoma" w:hAnsi="Tahoma" w:cs="Tahoma"/>
          <w:u w:val="single"/>
        </w:rPr>
        <w:t>General Membership meetings</w:t>
      </w:r>
    </w:p>
    <w:p w:rsidR="00A31C11" w:rsidRDefault="00A31C11">
      <w:pPr>
        <w:rPr>
          <w:rFonts w:ascii="Tahoma" w:hAnsi="Tahoma" w:cs="Tahoma"/>
        </w:rPr>
      </w:pPr>
      <w:r>
        <w:rPr>
          <w:rFonts w:ascii="Tahoma" w:hAnsi="Tahoma" w:cs="Tahoma"/>
        </w:rPr>
        <w:t>Our July board meeting will be held at the Oasis on Lake Travis on July 18 and is being promoted as a membership “</w:t>
      </w:r>
      <w:proofErr w:type="gramStart"/>
      <w:r>
        <w:rPr>
          <w:rFonts w:ascii="Tahoma" w:hAnsi="Tahoma" w:cs="Tahoma"/>
        </w:rPr>
        <w:t>mix ‘n’ mingle</w:t>
      </w:r>
      <w:proofErr w:type="gramEnd"/>
      <w:r>
        <w:rPr>
          <w:rFonts w:ascii="Tahoma" w:hAnsi="Tahoma" w:cs="Tahoma"/>
        </w:rPr>
        <w:t xml:space="preserve">.” </w:t>
      </w:r>
    </w:p>
    <w:p w:rsidR="008B51FF" w:rsidRPr="00662F37" w:rsidRDefault="000E2119">
      <w:pPr>
        <w:rPr>
          <w:rFonts w:ascii="Tahoma" w:hAnsi="Tahoma" w:cs="Tahoma"/>
        </w:rPr>
      </w:pPr>
      <w:r w:rsidRPr="00662F37">
        <w:rPr>
          <w:rFonts w:ascii="Tahoma" w:hAnsi="Tahoma" w:cs="Tahoma"/>
        </w:rPr>
        <w:t>Our end of Y</w:t>
      </w:r>
      <w:r w:rsidR="00A31C11">
        <w:rPr>
          <w:rFonts w:ascii="Tahoma" w:hAnsi="Tahoma" w:cs="Tahoma"/>
        </w:rPr>
        <w:t>ear celebration will be held Abel’s North in Austin on November 7</w:t>
      </w:r>
      <w:r w:rsidRPr="00662F37">
        <w:rPr>
          <w:rFonts w:ascii="Tahoma" w:hAnsi="Tahoma" w:cs="Tahoma"/>
        </w:rPr>
        <w:t>.</w:t>
      </w:r>
    </w:p>
    <w:p w:rsidR="0013444B" w:rsidRPr="00662F37" w:rsidRDefault="0013444B">
      <w:pPr>
        <w:rPr>
          <w:rFonts w:ascii="Tahoma" w:hAnsi="Tahoma" w:cs="Tahoma"/>
        </w:rPr>
      </w:pPr>
      <w:r w:rsidRPr="00662F37">
        <w:rPr>
          <w:rFonts w:ascii="Tahoma" w:hAnsi="Tahoma" w:cs="Tahoma"/>
        </w:rPr>
        <w:t>A</w:t>
      </w:r>
      <w:r w:rsidR="00A31C11">
        <w:rPr>
          <w:rFonts w:ascii="Tahoma" w:hAnsi="Tahoma" w:cs="Tahoma"/>
        </w:rPr>
        <w:t>ttached is a Summary of the 2015</w:t>
      </w:r>
      <w:r w:rsidRPr="00662F37">
        <w:rPr>
          <w:rFonts w:ascii="Tahoma" w:hAnsi="Tahoma" w:cs="Tahoma"/>
        </w:rPr>
        <w:t xml:space="preserve"> Judging Seminar featuring </w:t>
      </w:r>
      <w:proofErr w:type="spellStart"/>
      <w:r w:rsidR="00A31C11">
        <w:rPr>
          <w:rFonts w:ascii="Tahoma" w:hAnsi="Tahoma" w:cs="Tahoma"/>
        </w:rPr>
        <w:t>Wim</w:t>
      </w:r>
      <w:proofErr w:type="spellEnd"/>
      <w:r w:rsidR="00A31C11">
        <w:rPr>
          <w:rFonts w:ascii="Tahoma" w:hAnsi="Tahoma" w:cs="Tahoma"/>
        </w:rPr>
        <w:t xml:space="preserve"> Erns, our current 2015</w:t>
      </w:r>
      <w:r w:rsidRPr="00662F37">
        <w:rPr>
          <w:rFonts w:ascii="Tahoma" w:hAnsi="Tahoma" w:cs="Tahoma"/>
        </w:rPr>
        <w:t xml:space="preserve"> </w:t>
      </w:r>
      <w:bookmarkStart w:id="0" w:name="_GoBack"/>
      <w:bookmarkEnd w:id="0"/>
      <w:r w:rsidRPr="00662F37">
        <w:rPr>
          <w:rFonts w:ascii="Tahoma" w:hAnsi="Tahoma" w:cs="Tahoma"/>
        </w:rPr>
        <w:t xml:space="preserve">calendar and our event </w:t>
      </w:r>
      <w:proofErr w:type="gramStart"/>
      <w:r w:rsidRPr="00662F37">
        <w:rPr>
          <w:rFonts w:ascii="Tahoma" w:hAnsi="Tahoma" w:cs="Tahoma"/>
        </w:rPr>
        <w:t>history.</w:t>
      </w:r>
      <w:proofErr w:type="gramEnd"/>
    </w:p>
    <w:sectPr w:rsidR="0013444B" w:rsidRPr="00662F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FF"/>
    <w:rsid w:val="00006EDF"/>
    <w:rsid w:val="000D3898"/>
    <w:rsid w:val="000E2119"/>
    <w:rsid w:val="0013444B"/>
    <w:rsid w:val="0044520A"/>
    <w:rsid w:val="00551CFA"/>
    <w:rsid w:val="005A31F1"/>
    <w:rsid w:val="00662F37"/>
    <w:rsid w:val="00813C58"/>
    <w:rsid w:val="008B51FF"/>
    <w:rsid w:val="009705CC"/>
    <w:rsid w:val="00A31C11"/>
    <w:rsid w:val="00AC1859"/>
    <w:rsid w:val="00B36BA2"/>
    <w:rsid w:val="00C36A5E"/>
    <w:rsid w:val="00C6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8B51FF"/>
  </w:style>
  <w:style w:type="character" w:customStyle="1" w:styleId="aqj">
    <w:name w:val="aqj"/>
    <w:basedOn w:val="DefaultParagraphFont"/>
    <w:rsid w:val="008B51FF"/>
  </w:style>
  <w:style w:type="paragraph" w:styleId="BalloonText">
    <w:name w:val="Balloon Text"/>
    <w:basedOn w:val="Normal"/>
    <w:link w:val="BalloonTextChar"/>
    <w:uiPriority w:val="99"/>
    <w:semiHidden/>
    <w:unhideWhenUsed/>
    <w:rsid w:val="00134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4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8B51FF"/>
  </w:style>
  <w:style w:type="character" w:customStyle="1" w:styleId="aqj">
    <w:name w:val="aqj"/>
    <w:basedOn w:val="DefaultParagraphFont"/>
    <w:rsid w:val="008B51FF"/>
  </w:style>
  <w:style w:type="paragraph" w:styleId="BalloonText">
    <w:name w:val="Balloon Text"/>
    <w:basedOn w:val="Normal"/>
    <w:link w:val="BalloonTextChar"/>
    <w:uiPriority w:val="99"/>
    <w:semiHidden/>
    <w:unhideWhenUsed/>
    <w:rsid w:val="00134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4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</dc:creator>
  <cp:lastModifiedBy>Paula</cp:lastModifiedBy>
  <cp:revision>4</cp:revision>
  <dcterms:created xsi:type="dcterms:W3CDTF">2015-07-14T18:42:00Z</dcterms:created>
  <dcterms:modified xsi:type="dcterms:W3CDTF">2015-07-14T21:33:00Z</dcterms:modified>
</cp:coreProperties>
</file>